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99" w:rsidRPr="00131426" w:rsidRDefault="00131426" w:rsidP="001314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426">
        <w:rPr>
          <w:rFonts w:ascii="Times New Roman" w:hAnsi="Times New Roman" w:cs="Times New Roman"/>
          <w:b/>
          <w:sz w:val="28"/>
          <w:szCs w:val="28"/>
        </w:rPr>
        <w:t>Insegnamento</w:t>
      </w:r>
      <w:r w:rsidRPr="001314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131426">
        <w:rPr>
          <w:rFonts w:ascii="Times New Roman" w:hAnsi="Times New Roman" w:cs="Times New Roman"/>
          <w:sz w:val="28"/>
          <w:szCs w:val="28"/>
        </w:rPr>
        <w:t xml:space="preserve">hirurgia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131426">
        <w:rPr>
          <w:rFonts w:ascii="Times New Roman" w:hAnsi="Times New Roman" w:cs="Times New Roman"/>
          <w:sz w:val="28"/>
          <w:szCs w:val="28"/>
        </w:rPr>
        <w:t xml:space="preserve">enerale </w:t>
      </w:r>
    </w:p>
    <w:p w:rsidR="00131426" w:rsidRPr="00131426" w:rsidRDefault="00131426" w:rsidP="001314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426">
        <w:rPr>
          <w:rFonts w:ascii="Times New Roman" w:hAnsi="Times New Roman" w:cs="Times New Roman"/>
          <w:b/>
          <w:sz w:val="28"/>
          <w:szCs w:val="28"/>
        </w:rPr>
        <w:t>Professore</w:t>
      </w:r>
      <w:r w:rsidRPr="001314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Gennaro </w:t>
      </w:r>
      <w:bookmarkStart w:id="0" w:name="_GoBack"/>
      <w:bookmarkEnd w:id="0"/>
      <w:r w:rsidRPr="00131426">
        <w:rPr>
          <w:rFonts w:ascii="Times New Roman" w:hAnsi="Times New Roman" w:cs="Times New Roman"/>
          <w:sz w:val="28"/>
          <w:szCs w:val="28"/>
        </w:rPr>
        <w:t xml:space="preserve">Quarto </w:t>
      </w:r>
    </w:p>
    <w:p w:rsidR="00131426" w:rsidRPr="00131426" w:rsidRDefault="00131426" w:rsidP="001314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426">
        <w:rPr>
          <w:rFonts w:ascii="Times New Roman" w:hAnsi="Times New Roman" w:cs="Times New Roman"/>
          <w:b/>
          <w:sz w:val="28"/>
          <w:szCs w:val="28"/>
        </w:rPr>
        <w:t>Anno accademico</w:t>
      </w:r>
      <w:r w:rsidRPr="00131426">
        <w:rPr>
          <w:rFonts w:ascii="Times New Roman" w:hAnsi="Times New Roman" w:cs="Times New Roman"/>
          <w:sz w:val="28"/>
          <w:szCs w:val="28"/>
        </w:rPr>
        <w:t xml:space="preserve"> : 2015/2016</w:t>
      </w:r>
    </w:p>
    <w:p w:rsidR="00131426" w:rsidRPr="00131426" w:rsidRDefault="00131426" w:rsidP="00131426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426">
        <w:rPr>
          <w:rFonts w:ascii="Times New Roman" w:hAnsi="Times New Roman" w:cs="Times New Roman"/>
          <w:sz w:val="28"/>
          <w:szCs w:val="28"/>
        </w:rPr>
        <w:t>Struttura della sala operatoria</w:t>
      </w:r>
    </w:p>
    <w:p w:rsidR="00131426" w:rsidRPr="00131426" w:rsidRDefault="00131426" w:rsidP="00131426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426">
        <w:rPr>
          <w:rFonts w:ascii="Times New Roman" w:hAnsi="Times New Roman" w:cs="Times New Roman"/>
          <w:sz w:val="28"/>
          <w:szCs w:val="28"/>
        </w:rPr>
        <w:t>Strumentario chirurgico:</w:t>
      </w:r>
    </w:p>
    <w:p w:rsidR="00131426" w:rsidRPr="00131426" w:rsidRDefault="00131426" w:rsidP="00131426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426">
        <w:rPr>
          <w:rFonts w:ascii="Times New Roman" w:hAnsi="Times New Roman" w:cs="Times New Roman"/>
          <w:sz w:val="28"/>
          <w:szCs w:val="28"/>
        </w:rPr>
        <w:t>Strumentario chirurgico in chirurgia generale;</w:t>
      </w:r>
    </w:p>
    <w:p w:rsidR="00131426" w:rsidRPr="00131426" w:rsidRDefault="00131426" w:rsidP="00131426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426">
        <w:rPr>
          <w:rFonts w:ascii="Times New Roman" w:hAnsi="Times New Roman" w:cs="Times New Roman"/>
          <w:sz w:val="28"/>
          <w:szCs w:val="28"/>
        </w:rPr>
        <w:t>Strumentario chirurgico in chirurgia oftalmica;</w:t>
      </w:r>
    </w:p>
    <w:p w:rsidR="00131426" w:rsidRPr="00131426" w:rsidRDefault="00131426" w:rsidP="00131426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426">
        <w:rPr>
          <w:rFonts w:ascii="Times New Roman" w:hAnsi="Times New Roman" w:cs="Times New Roman"/>
          <w:sz w:val="28"/>
          <w:szCs w:val="28"/>
        </w:rPr>
        <w:t>Materiali di sutura:</w:t>
      </w:r>
    </w:p>
    <w:p w:rsidR="00131426" w:rsidRPr="00131426" w:rsidRDefault="00131426" w:rsidP="00131426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426">
        <w:rPr>
          <w:rFonts w:ascii="Times New Roman" w:hAnsi="Times New Roman" w:cs="Times New Roman"/>
          <w:sz w:val="28"/>
          <w:szCs w:val="28"/>
        </w:rPr>
        <w:t>Materiali di sutura in chirurgia generale;</w:t>
      </w:r>
    </w:p>
    <w:p w:rsidR="00131426" w:rsidRPr="00131426" w:rsidRDefault="00131426" w:rsidP="00131426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426">
        <w:rPr>
          <w:rFonts w:ascii="Times New Roman" w:hAnsi="Times New Roman" w:cs="Times New Roman"/>
          <w:sz w:val="28"/>
          <w:szCs w:val="28"/>
        </w:rPr>
        <w:t>Materiali di sutura in chirurgia oftalmica;</w:t>
      </w:r>
    </w:p>
    <w:p w:rsidR="00131426" w:rsidRPr="00131426" w:rsidRDefault="00131426" w:rsidP="00131426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426">
        <w:rPr>
          <w:rFonts w:ascii="Times New Roman" w:hAnsi="Times New Roman" w:cs="Times New Roman"/>
          <w:sz w:val="28"/>
          <w:szCs w:val="28"/>
        </w:rPr>
        <w:t>Tecniche di sutura</w:t>
      </w:r>
    </w:p>
    <w:p w:rsidR="00131426" w:rsidRPr="00131426" w:rsidRDefault="00131426" w:rsidP="00131426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426">
        <w:rPr>
          <w:rFonts w:ascii="Times New Roman" w:hAnsi="Times New Roman" w:cs="Times New Roman"/>
          <w:sz w:val="28"/>
          <w:szCs w:val="28"/>
        </w:rPr>
        <w:t>Infezioni in Chirurgia</w:t>
      </w:r>
    </w:p>
    <w:p w:rsidR="00131426" w:rsidRPr="00131426" w:rsidRDefault="00131426" w:rsidP="00131426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426">
        <w:rPr>
          <w:rFonts w:ascii="Times New Roman" w:hAnsi="Times New Roman" w:cs="Times New Roman"/>
          <w:sz w:val="28"/>
          <w:szCs w:val="28"/>
        </w:rPr>
        <w:t xml:space="preserve">Profilassi delle Infezioni in Chirurgia </w:t>
      </w:r>
    </w:p>
    <w:p w:rsidR="00131426" w:rsidRPr="00131426" w:rsidRDefault="00131426" w:rsidP="00131426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426">
        <w:rPr>
          <w:rFonts w:ascii="Times New Roman" w:hAnsi="Times New Roman" w:cs="Times New Roman"/>
          <w:sz w:val="28"/>
          <w:szCs w:val="28"/>
        </w:rPr>
        <w:t>Shock</w:t>
      </w:r>
    </w:p>
    <w:p w:rsidR="00131426" w:rsidRPr="00131426" w:rsidRDefault="00131426" w:rsidP="00131426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426">
        <w:rPr>
          <w:rFonts w:ascii="Times New Roman" w:hAnsi="Times New Roman" w:cs="Times New Roman"/>
          <w:sz w:val="28"/>
          <w:szCs w:val="28"/>
        </w:rPr>
        <w:t xml:space="preserve">Emorragie digestive  </w:t>
      </w:r>
    </w:p>
    <w:sectPr w:rsidR="00131426" w:rsidRPr="00131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1390"/>
    <w:multiLevelType w:val="hybridMultilevel"/>
    <w:tmpl w:val="46BE5D10"/>
    <w:lvl w:ilvl="0" w:tplc="45403A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C7F4D"/>
    <w:multiLevelType w:val="hybridMultilevel"/>
    <w:tmpl w:val="24F2A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26"/>
    <w:rsid w:val="00131426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1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2015-11-25T15:03:00Z</dcterms:created>
  <dcterms:modified xsi:type="dcterms:W3CDTF">2015-11-25T15:08:00Z</dcterms:modified>
</cp:coreProperties>
</file>